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3AD" w:rsidRDefault="00E063AD" w:rsidP="00E063AD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Сообщение</w:t>
      </w:r>
    </w:p>
    <w:p w:rsidR="00E063AD" w:rsidRDefault="00E063AD" w:rsidP="00E063AD">
      <w:pPr>
        <w:jc w:val="center"/>
        <w:rPr>
          <w:sz w:val="23"/>
          <w:szCs w:val="23"/>
        </w:rPr>
      </w:pPr>
      <w:r>
        <w:rPr>
          <w:b/>
          <w:sz w:val="23"/>
          <w:szCs w:val="23"/>
        </w:rPr>
        <w:t>о проведении внеочередного общего собрания акционеров</w:t>
      </w:r>
    </w:p>
    <w:p w:rsidR="00E063AD" w:rsidRDefault="00E063AD" w:rsidP="00E063AD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Акционерного общества "Кермет"</w:t>
      </w:r>
    </w:p>
    <w:p w:rsidR="00E063AD" w:rsidRDefault="00E063AD" w:rsidP="00E063AD">
      <w:pPr>
        <w:jc w:val="both"/>
        <w:rPr>
          <w:i/>
          <w:color w:val="FF0000"/>
          <w:sz w:val="23"/>
          <w:szCs w:val="23"/>
        </w:rPr>
      </w:pPr>
    </w:p>
    <w:p w:rsidR="00E063AD" w:rsidRDefault="00E063AD" w:rsidP="00E063AD">
      <w:pPr>
        <w:jc w:val="both"/>
        <w:rPr>
          <w:sz w:val="23"/>
          <w:szCs w:val="23"/>
        </w:rPr>
      </w:pPr>
      <w:r>
        <w:rPr>
          <w:sz w:val="23"/>
          <w:szCs w:val="23"/>
        </w:rPr>
        <w:t>Акционерное общество "Кермет" (далее – АО "Кермет" или Общество) сообщает акционерам Общества о проведении общего собрания акционеров.</w:t>
      </w:r>
    </w:p>
    <w:p w:rsidR="00E063AD" w:rsidRDefault="00E063AD" w:rsidP="00E063AD">
      <w:pPr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Полное фирменное наименование Общества:</w:t>
      </w:r>
      <w:r>
        <w:rPr>
          <w:sz w:val="23"/>
          <w:szCs w:val="23"/>
        </w:rPr>
        <w:t xml:space="preserve"> Акционерное общество "Кермет".</w:t>
      </w:r>
    </w:p>
    <w:p w:rsidR="00E063AD" w:rsidRDefault="00E063AD" w:rsidP="00E063AD">
      <w:pPr>
        <w:rPr>
          <w:sz w:val="23"/>
          <w:szCs w:val="23"/>
        </w:rPr>
      </w:pPr>
      <w:r>
        <w:rPr>
          <w:sz w:val="23"/>
          <w:szCs w:val="23"/>
          <w:u w:val="single"/>
        </w:rPr>
        <w:t>Место нахождения Общества:</w:t>
      </w:r>
      <w:r>
        <w:rPr>
          <w:sz w:val="23"/>
          <w:szCs w:val="23"/>
        </w:rPr>
        <w:t xml:space="preserve"> Российская Федерация, город Белинский Пензенской области.</w:t>
      </w:r>
    </w:p>
    <w:p w:rsidR="00E063AD" w:rsidRDefault="00E063AD" w:rsidP="00E063AD">
      <w:pPr>
        <w:rPr>
          <w:sz w:val="23"/>
          <w:szCs w:val="23"/>
        </w:rPr>
      </w:pPr>
      <w:r>
        <w:rPr>
          <w:sz w:val="23"/>
          <w:szCs w:val="23"/>
          <w:u w:val="single"/>
        </w:rPr>
        <w:t>Адрес Общества</w:t>
      </w:r>
      <w:r>
        <w:rPr>
          <w:sz w:val="23"/>
          <w:szCs w:val="23"/>
        </w:rPr>
        <w:t>: 442250, Пензенская область, Белинский район, город Белинский, улица 12 Декабря, 70.</w:t>
      </w:r>
    </w:p>
    <w:p w:rsidR="00E063AD" w:rsidRDefault="00E063AD" w:rsidP="00E063AD">
      <w:pPr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Дата проведения собрания (дата окончания приема заполненных бюллетеней для голосования)</w:t>
      </w:r>
      <w:r>
        <w:rPr>
          <w:sz w:val="23"/>
          <w:szCs w:val="23"/>
        </w:rPr>
        <w:t>: "17" сентября 2021 года.</w:t>
      </w:r>
    </w:p>
    <w:p w:rsidR="00E063AD" w:rsidRDefault="00E063AD" w:rsidP="00E063AD">
      <w:pPr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 xml:space="preserve">Вид собрания: </w:t>
      </w:r>
      <w:r>
        <w:rPr>
          <w:sz w:val="23"/>
          <w:szCs w:val="23"/>
        </w:rPr>
        <w:t>внеочередное.</w:t>
      </w:r>
    </w:p>
    <w:p w:rsidR="00E063AD" w:rsidRDefault="00E063AD" w:rsidP="00E063AD">
      <w:pPr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>Форма проведения собрания</w:t>
      </w:r>
      <w:r>
        <w:rPr>
          <w:sz w:val="23"/>
          <w:szCs w:val="23"/>
        </w:rPr>
        <w:t>: заочное голосование*.</w:t>
      </w:r>
    </w:p>
    <w:p w:rsidR="00E063AD" w:rsidRDefault="00E063AD" w:rsidP="00E063AD">
      <w:pPr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rFonts w:eastAsia="Calibri"/>
          <w:sz w:val="23"/>
          <w:szCs w:val="23"/>
          <w:u w:val="single"/>
        </w:rPr>
        <w:t>Дата, на которую определяются (фиксируются) лица, имеющие право на участие в общем собрании акционеров</w:t>
      </w:r>
      <w:r>
        <w:rPr>
          <w:sz w:val="23"/>
          <w:szCs w:val="23"/>
        </w:rPr>
        <w:t>: "23" августа 2021 года.</w:t>
      </w:r>
    </w:p>
    <w:p w:rsidR="00E063AD" w:rsidRDefault="00E063AD" w:rsidP="00E063AD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  <w:u w:val="single"/>
        </w:rPr>
      </w:pPr>
      <w:r>
        <w:rPr>
          <w:rFonts w:eastAsia="Calibri"/>
          <w:sz w:val="23"/>
          <w:szCs w:val="23"/>
          <w:u w:val="single"/>
        </w:rPr>
        <w:t>Категории (типы) акций, владельцы которых имеют право голоса по всем вопросам повестки дня общего собрания акционеров</w:t>
      </w:r>
      <w:r>
        <w:rPr>
          <w:rFonts w:eastAsia="Calibri"/>
          <w:sz w:val="23"/>
          <w:szCs w:val="23"/>
        </w:rPr>
        <w:t>: бездокументарные обыкновенные именные акции.</w:t>
      </w:r>
    </w:p>
    <w:p w:rsidR="00E063AD" w:rsidRDefault="00E063AD" w:rsidP="00E063AD">
      <w:pPr>
        <w:pStyle w:val="3"/>
        <w:ind w:firstLine="0"/>
        <w:rPr>
          <w:sz w:val="23"/>
          <w:szCs w:val="23"/>
          <w:lang w:val="ru-RU"/>
        </w:rPr>
      </w:pPr>
      <w:r>
        <w:rPr>
          <w:sz w:val="23"/>
          <w:szCs w:val="23"/>
          <w:u w:val="single"/>
        </w:rPr>
        <w:t>Почтовый адрес, по которому должны</w:t>
      </w:r>
      <w:r>
        <w:rPr>
          <w:sz w:val="23"/>
          <w:szCs w:val="23"/>
          <w:u w:val="single"/>
          <w:lang w:val="ru-RU"/>
        </w:rPr>
        <w:t xml:space="preserve"> </w:t>
      </w:r>
      <w:r>
        <w:rPr>
          <w:sz w:val="23"/>
          <w:szCs w:val="23"/>
          <w:u w:val="single"/>
        </w:rPr>
        <w:t>направлят</w:t>
      </w:r>
      <w:r>
        <w:rPr>
          <w:sz w:val="23"/>
          <w:szCs w:val="23"/>
          <w:u w:val="single"/>
          <w:lang w:val="ru-RU"/>
        </w:rPr>
        <w:t>ься</w:t>
      </w:r>
      <w:r>
        <w:rPr>
          <w:sz w:val="23"/>
          <w:szCs w:val="23"/>
          <w:u w:val="single"/>
        </w:rPr>
        <w:t xml:space="preserve"> заполненные бюллетени для голосования</w:t>
      </w:r>
      <w:r>
        <w:rPr>
          <w:sz w:val="23"/>
          <w:szCs w:val="23"/>
        </w:rPr>
        <w:t>:</w:t>
      </w:r>
      <w:r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</w:rPr>
        <w:t>442250, Пензенская область,</w:t>
      </w:r>
      <w:r>
        <w:rPr>
          <w:sz w:val="23"/>
          <w:szCs w:val="23"/>
          <w:lang w:val="ru-RU"/>
        </w:rPr>
        <w:t xml:space="preserve"> Белинский район, город Белинский, улица 12 Декабря, 70. </w:t>
      </w:r>
    </w:p>
    <w:p w:rsidR="00E063AD" w:rsidRDefault="00E063AD" w:rsidP="00E063AD">
      <w:pPr>
        <w:autoSpaceDE w:val="0"/>
        <w:autoSpaceDN w:val="0"/>
        <w:adjustRightInd w:val="0"/>
        <w:jc w:val="both"/>
        <w:outlineLvl w:val="0"/>
        <w:rPr>
          <w:rFonts w:eastAsia="Calibri"/>
          <w:sz w:val="22"/>
          <w:szCs w:val="22"/>
        </w:rPr>
      </w:pPr>
      <w:r>
        <w:rPr>
          <w:sz w:val="22"/>
          <w:szCs w:val="22"/>
        </w:rPr>
        <w:t xml:space="preserve">При направлении заполненных документов в Общество, представителям акционеров необходимо приложить документы, подтверждающие их полномочия для осуществления голосования (их копии, </w:t>
      </w:r>
      <w:r>
        <w:rPr>
          <w:rFonts w:eastAsia="Calibri"/>
          <w:sz w:val="22"/>
          <w:szCs w:val="22"/>
        </w:rPr>
        <w:t>засвидетельствованные (удостоверенные) в порядке, предусмотренном законодательством Российской Федерации)</w:t>
      </w:r>
      <w:r>
        <w:rPr>
          <w:sz w:val="22"/>
          <w:szCs w:val="22"/>
        </w:rPr>
        <w:t>.</w:t>
      </w:r>
    </w:p>
    <w:p w:rsidR="00E063AD" w:rsidRDefault="00E063AD" w:rsidP="00E063AD">
      <w:pPr>
        <w:jc w:val="both"/>
        <w:rPr>
          <w:b/>
          <w:sz w:val="22"/>
          <w:szCs w:val="22"/>
        </w:rPr>
      </w:pPr>
    </w:p>
    <w:p w:rsidR="00E063AD" w:rsidRDefault="00E063AD" w:rsidP="00E063AD">
      <w:pPr>
        <w:pStyle w:val="3"/>
        <w:ind w:firstLine="0"/>
        <w:rPr>
          <w:sz w:val="23"/>
          <w:szCs w:val="23"/>
          <w:lang w:val="ru-RU"/>
        </w:rPr>
      </w:pPr>
    </w:p>
    <w:p w:rsidR="00E063AD" w:rsidRDefault="00E063AD" w:rsidP="00E063AD">
      <w:pPr>
        <w:rPr>
          <w:b/>
          <w:sz w:val="23"/>
          <w:szCs w:val="23"/>
        </w:rPr>
      </w:pPr>
      <w:r>
        <w:rPr>
          <w:b/>
          <w:sz w:val="23"/>
          <w:szCs w:val="23"/>
        </w:rPr>
        <w:t>Вопросы, включенные в повестку дня общего собрания акционеров Общества:</w:t>
      </w:r>
    </w:p>
    <w:p w:rsidR="00E063AD" w:rsidRDefault="00E063AD" w:rsidP="00E063AD">
      <w:pPr>
        <w:jc w:val="both"/>
        <w:rPr>
          <w:b/>
          <w:sz w:val="23"/>
          <w:szCs w:val="23"/>
        </w:rPr>
      </w:pPr>
    </w:p>
    <w:p w:rsidR="00E063AD" w:rsidRDefault="00E063AD" w:rsidP="00E063AD">
      <w:pPr>
        <w:pStyle w:val="2"/>
        <w:numPr>
          <w:ilvl w:val="0"/>
          <w:numId w:val="1"/>
        </w:numPr>
        <w:tabs>
          <w:tab w:val="left" w:pos="567"/>
          <w:tab w:val="left" w:pos="993"/>
          <w:tab w:val="num" w:pos="1701"/>
        </w:tabs>
        <w:spacing w:before="0" w:after="0"/>
        <w:ind w:left="567" w:right="-1" w:hanging="283"/>
        <w:jc w:val="both"/>
        <w:rPr>
          <w:rFonts w:ascii="Times New Roman" w:hAnsi="Times New Roman"/>
          <w:b w:val="0"/>
          <w:sz w:val="23"/>
          <w:szCs w:val="23"/>
        </w:rPr>
      </w:pPr>
      <w:r>
        <w:rPr>
          <w:rFonts w:ascii="Times New Roman" w:hAnsi="Times New Roman"/>
          <w:b w:val="0"/>
          <w:sz w:val="23"/>
          <w:szCs w:val="23"/>
        </w:rPr>
        <w:t xml:space="preserve"> Досрочное прекращение полномочий единоличного исполнительного органа общества (генерального директора) Кузина Валерия Петровича.</w:t>
      </w:r>
    </w:p>
    <w:p w:rsidR="00E063AD" w:rsidRDefault="00E063AD" w:rsidP="00E063AD">
      <w:pPr>
        <w:pStyle w:val="2"/>
        <w:numPr>
          <w:ilvl w:val="0"/>
          <w:numId w:val="1"/>
        </w:numPr>
        <w:tabs>
          <w:tab w:val="left" w:pos="567"/>
          <w:tab w:val="left" w:pos="993"/>
          <w:tab w:val="num" w:pos="1701"/>
        </w:tabs>
        <w:spacing w:before="0" w:after="0"/>
        <w:ind w:right="-1" w:hanging="2596"/>
        <w:jc w:val="both"/>
        <w:rPr>
          <w:rFonts w:ascii="Times New Roman" w:hAnsi="Times New Roman"/>
          <w:b w:val="0"/>
          <w:sz w:val="23"/>
          <w:szCs w:val="23"/>
        </w:rPr>
      </w:pPr>
      <w:r>
        <w:rPr>
          <w:rFonts w:ascii="Times New Roman" w:hAnsi="Times New Roman"/>
          <w:b w:val="0"/>
          <w:sz w:val="23"/>
          <w:szCs w:val="23"/>
        </w:rPr>
        <w:t>Избрание нового единоличного исполнительного органа общества (генерального директора).</w:t>
      </w:r>
    </w:p>
    <w:p w:rsidR="00E063AD" w:rsidRDefault="00E063AD" w:rsidP="00E063AD">
      <w:pPr>
        <w:pStyle w:val="2"/>
        <w:tabs>
          <w:tab w:val="left" w:pos="567"/>
          <w:tab w:val="left" w:pos="993"/>
          <w:tab w:val="num" w:pos="1701"/>
        </w:tabs>
        <w:spacing w:before="0" w:after="0"/>
        <w:ind w:right="-1"/>
        <w:jc w:val="both"/>
        <w:rPr>
          <w:rFonts w:ascii="Times New Roman" w:hAnsi="Times New Roman"/>
          <w:b w:val="0"/>
          <w:sz w:val="23"/>
          <w:szCs w:val="23"/>
        </w:rPr>
      </w:pPr>
    </w:p>
    <w:p w:rsidR="00E063AD" w:rsidRDefault="00E063AD" w:rsidP="00E063AD">
      <w:pPr>
        <w:ind w:firstLine="360"/>
        <w:jc w:val="both"/>
        <w:rPr>
          <w:sz w:val="23"/>
          <w:szCs w:val="23"/>
        </w:rPr>
      </w:pPr>
      <w:r>
        <w:rPr>
          <w:sz w:val="23"/>
          <w:szCs w:val="23"/>
        </w:rPr>
        <w:t>Акционеры Общества могут ознакомиться с материалами, подлежащими предоставлению при подготовке к проведению общего собрания акционеров Общества по адресу: 442250, Пензенская область, Белинский район, город Белинский, улица 12 Декабря, 70 (административное здание АО "Кермет"</w:t>
      </w:r>
      <w:r>
        <w:rPr>
          <w:noProof/>
          <w:sz w:val="23"/>
          <w:szCs w:val="23"/>
        </w:rPr>
        <w:t>, 4 этаж, ОЭиТ) в течение 20 дней до даты проведения общего собрания акционеров, в рабочие дни и часы Общества.</w:t>
      </w:r>
    </w:p>
    <w:p w:rsidR="00E063AD" w:rsidRDefault="00E063AD" w:rsidP="00E063AD">
      <w:pPr>
        <w:ind w:firstLine="360"/>
        <w:jc w:val="both"/>
        <w:rPr>
          <w:b/>
          <w:i/>
          <w:sz w:val="23"/>
          <w:szCs w:val="23"/>
        </w:rPr>
      </w:pPr>
    </w:p>
    <w:p w:rsidR="00E063AD" w:rsidRDefault="00E063AD" w:rsidP="00E063AD">
      <w:pPr>
        <w:ind w:firstLine="360"/>
        <w:jc w:val="both"/>
        <w:rPr>
          <w:b/>
          <w:i/>
          <w:sz w:val="23"/>
          <w:szCs w:val="23"/>
        </w:rPr>
      </w:pPr>
    </w:p>
    <w:p w:rsidR="00E063AD" w:rsidRDefault="00E063AD" w:rsidP="00E063AD">
      <w:pPr>
        <w:ind w:firstLine="36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Наблюдательный совет АО "Кермет"</w:t>
      </w:r>
    </w:p>
    <w:p w:rsidR="00E063AD" w:rsidRDefault="00E063AD" w:rsidP="00E063AD">
      <w:pPr>
        <w:ind w:firstLine="360"/>
        <w:jc w:val="both"/>
        <w:rPr>
          <w:b/>
          <w:sz w:val="23"/>
          <w:szCs w:val="23"/>
        </w:rPr>
      </w:pPr>
    </w:p>
    <w:p w:rsidR="00E063AD" w:rsidRDefault="00E063AD" w:rsidP="00E063AD">
      <w:pPr>
        <w:ind w:firstLine="360"/>
        <w:jc w:val="both"/>
        <w:rPr>
          <w:b/>
          <w:sz w:val="23"/>
          <w:szCs w:val="23"/>
        </w:rPr>
      </w:pPr>
    </w:p>
    <w:p w:rsidR="00E063AD" w:rsidRDefault="00E063AD" w:rsidP="00E063AD">
      <w:pPr>
        <w:ind w:firstLine="360"/>
        <w:jc w:val="both"/>
        <w:rPr>
          <w:b/>
          <w:iCs/>
          <w:sz w:val="23"/>
          <w:szCs w:val="23"/>
        </w:rPr>
      </w:pPr>
    </w:p>
    <w:p w:rsidR="00E063AD" w:rsidRDefault="00E063AD" w:rsidP="00E063AD">
      <w:pPr>
        <w:jc w:val="both"/>
        <w:rPr>
          <w:sz w:val="23"/>
          <w:szCs w:val="23"/>
        </w:rPr>
      </w:pPr>
    </w:p>
    <w:p w:rsidR="00E063AD" w:rsidRDefault="00E063AD" w:rsidP="00E063AD">
      <w:pPr>
        <w:ind w:firstLine="360"/>
        <w:jc w:val="both"/>
        <w:rPr>
          <w:b/>
          <w:iCs/>
          <w:sz w:val="23"/>
          <w:szCs w:val="23"/>
        </w:rPr>
      </w:pPr>
    </w:p>
    <w:p w:rsidR="00E063AD" w:rsidRDefault="00E063AD" w:rsidP="00E063AD">
      <w:pPr>
        <w:jc w:val="both"/>
        <w:rPr>
          <w:rFonts w:ascii="Calibri" w:hAnsi="Calibri"/>
          <w:b/>
          <w:sz w:val="23"/>
          <w:szCs w:val="23"/>
        </w:rPr>
      </w:pPr>
    </w:p>
    <w:p w:rsidR="002A4B19" w:rsidRDefault="002A4B19" w:rsidP="00E063AD">
      <w:bookmarkStart w:id="0" w:name="_GoBack"/>
      <w:bookmarkEnd w:id="0"/>
    </w:p>
    <w:sectPr w:rsidR="002A4B19" w:rsidSect="00E063A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FE0209"/>
    <w:multiLevelType w:val="hybridMultilevel"/>
    <w:tmpl w:val="0D8AE89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3AD"/>
    <w:rsid w:val="002A4B19"/>
    <w:rsid w:val="00E0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8ADC6-6BCF-4BAE-94EB-C944D812D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3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E063AD"/>
    <w:pPr>
      <w:ind w:firstLine="720"/>
      <w:jc w:val="both"/>
    </w:pPr>
    <w:rPr>
      <w:sz w:val="24"/>
      <w:lang w:val="x-none"/>
    </w:rPr>
  </w:style>
  <w:style w:type="character" w:customStyle="1" w:styleId="30">
    <w:name w:val="Основной текст с отступом 3 Знак"/>
    <w:basedOn w:val="a0"/>
    <w:link w:val="3"/>
    <w:rsid w:val="00E063AD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customStyle="1" w:styleId="2">
    <w:name w:val="Неформальный2"/>
    <w:basedOn w:val="a"/>
    <w:rsid w:val="00E063AD"/>
    <w:pPr>
      <w:spacing w:before="60" w:after="60"/>
    </w:pPr>
    <w:rPr>
      <w:rFonts w:ascii="Arial" w:hAnsi="Arial"/>
      <w:b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ОТиЗ</dc:creator>
  <cp:keywords/>
  <dc:description/>
  <cp:lastModifiedBy>ОТиЗ</cp:lastModifiedBy>
  <cp:revision>1</cp:revision>
  <dcterms:created xsi:type="dcterms:W3CDTF">2021-08-26T05:39:00Z</dcterms:created>
  <dcterms:modified xsi:type="dcterms:W3CDTF">2021-08-26T05:40:00Z</dcterms:modified>
</cp:coreProperties>
</file>